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59C2" w14:textId="7087E3E8" w:rsidR="00FD55FE" w:rsidRPr="00C11F29" w:rsidRDefault="00CB5DAB" w:rsidP="00CB5D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FreeSans" w:cs="Calibri"/>
          <w:sz w:val="32"/>
          <w:szCs w:val="32"/>
          <w:lang w:val="el-GR"/>
        </w:rPr>
      </w:pPr>
      <w:bookmarkStart w:id="0" w:name="_GoBack"/>
      <w:bookmarkEnd w:id="0"/>
      <w:r w:rsidRPr="00C11F29">
        <w:rPr>
          <w:rFonts w:eastAsia="FreeSans" w:cs="Calibri"/>
          <w:sz w:val="32"/>
          <w:szCs w:val="32"/>
          <w:lang w:val="el-GR"/>
        </w:rPr>
        <w:t xml:space="preserve">ΔΕΛΤΙΟ ΤΥΠΟΥ  - </w:t>
      </w:r>
      <w:r w:rsidR="00FD55FE" w:rsidRPr="00C11F29">
        <w:rPr>
          <w:rFonts w:eastAsia="FreeSans" w:cs="Calibri"/>
          <w:sz w:val="32"/>
          <w:szCs w:val="32"/>
          <w:lang w:val="el-GR"/>
        </w:rPr>
        <w:t>2</w:t>
      </w:r>
      <w:r w:rsidR="00FD55FE" w:rsidRPr="00C11F29">
        <w:rPr>
          <w:rFonts w:eastAsia="FreeSans" w:cs="Calibri"/>
          <w:sz w:val="32"/>
          <w:szCs w:val="32"/>
          <w:vertAlign w:val="superscript"/>
          <w:lang w:val="el-GR"/>
        </w:rPr>
        <w:t>ο</w:t>
      </w:r>
      <w:r w:rsidR="00FD55FE" w:rsidRPr="00C11F29">
        <w:rPr>
          <w:rFonts w:eastAsia="FreeSans" w:cs="Calibri"/>
          <w:sz w:val="32"/>
          <w:szCs w:val="32"/>
          <w:lang w:val="el-GR"/>
        </w:rPr>
        <w:t xml:space="preserve"> ΔΗΜΟΤΙΚΟ ΣΧΟΛΕΙΟ ΦΙΛΥΡΟΥ</w:t>
      </w:r>
    </w:p>
    <w:p w14:paraId="3AEE93A9" w14:textId="1E558185" w:rsidR="00FD55FE" w:rsidRPr="00C11F29" w:rsidRDefault="00CB5DAB" w:rsidP="00CB5D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FreeSans" w:cs="Calibri"/>
          <w:sz w:val="32"/>
          <w:szCs w:val="32"/>
        </w:rPr>
      </w:pPr>
      <w:r w:rsidRPr="00C11F29">
        <w:rPr>
          <w:rFonts w:cs="Calibri"/>
          <w:sz w:val="32"/>
          <w:szCs w:val="32"/>
        </w:rPr>
        <w:t xml:space="preserve">ERASMUS KA229 - </w:t>
      </w:r>
      <w:r w:rsidR="00FD55FE" w:rsidRPr="00C11F29">
        <w:rPr>
          <w:rFonts w:cs="Calibri"/>
          <w:sz w:val="32"/>
          <w:szCs w:val="32"/>
        </w:rPr>
        <w:t>“</w:t>
      </w:r>
      <w:r w:rsidR="00FD55FE" w:rsidRPr="00C11F29">
        <w:rPr>
          <w:rFonts w:eastAsia="FreeSans" w:cs="Calibri"/>
          <w:sz w:val="32"/>
          <w:szCs w:val="32"/>
        </w:rPr>
        <w:t xml:space="preserve">EUROPE: </w:t>
      </w:r>
      <w:proofErr w:type="gramStart"/>
      <w:r w:rsidR="00FD55FE" w:rsidRPr="00C11F29">
        <w:rPr>
          <w:rFonts w:eastAsia="FreeSans" w:cs="Calibri"/>
          <w:sz w:val="32"/>
          <w:szCs w:val="32"/>
        </w:rPr>
        <w:t>the</w:t>
      </w:r>
      <w:proofErr w:type="gramEnd"/>
      <w:r w:rsidR="00FD55FE" w:rsidRPr="00C11F29">
        <w:rPr>
          <w:rFonts w:eastAsia="FreeSans" w:cs="Calibri"/>
          <w:sz w:val="32"/>
          <w:szCs w:val="32"/>
        </w:rPr>
        <w:t xml:space="preserve"> Puzzle of Diversity”</w:t>
      </w:r>
    </w:p>
    <w:p w14:paraId="62694ACB" w14:textId="332E7474" w:rsidR="00FD55FE" w:rsidRPr="00CB5DAB" w:rsidRDefault="00CB5DAB" w:rsidP="00CB5D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42"/>
          <w:szCs w:val="42"/>
          <w:lang w:val="el-GR"/>
        </w:rPr>
      </w:pPr>
      <w:r w:rsidRPr="00C11F29">
        <w:rPr>
          <w:rFonts w:eastAsia="FreeSans" w:cs="Calibri"/>
          <w:sz w:val="32"/>
          <w:szCs w:val="32"/>
        </w:rPr>
        <w:t>Meeting</w:t>
      </w:r>
      <w:r w:rsidRPr="00C11F29">
        <w:rPr>
          <w:rFonts w:eastAsia="FreeSans" w:cs="Calibri"/>
          <w:sz w:val="32"/>
          <w:szCs w:val="32"/>
          <w:lang w:val="el-GR"/>
        </w:rPr>
        <w:t xml:space="preserve"> </w:t>
      </w:r>
      <w:r w:rsidRPr="00C11F29">
        <w:rPr>
          <w:rFonts w:eastAsia="FreeSans" w:cs="Calibri"/>
          <w:sz w:val="32"/>
          <w:szCs w:val="32"/>
        </w:rPr>
        <w:t>in</w:t>
      </w:r>
      <w:r w:rsidRPr="00C11F29">
        <w:rPr>
          <w:rFonts w:eastAsia="FreeSans" w:cs="Calibri"/>
          <w:sz w:val="32"/>
          <w:szCs w:val="32"/>
          <w:lang w:val="el-GR"/>
        </w:rPr>
        <w:t xml:space="preserve"> </w:t>
      </w:r>
      <w:r w:rsidRPr="00C11F29">
        <w:rPr>
          <w:rFonts w:eastAsia="FreeSans" w:cs="Calibri"/>
          <w:sz w:val="32"/>
          <w:szCs w:val="32"/>
        </w:rPr>
        <w:t>Iceland</w:t>
      </w:r>
    </w:p>
    <w:p w14:paraId="6C791F89" w14:textId="382278CF" w:rsidR="00A20B6E" w:rsidRPr="00C11F29" w:rsidRDefault="00F729E1" w:rsidP="00C11F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both"/>
        <w:rPr>
          <w:rFonts w:eastAsia="Times New Roman" w:cs="Calibri"/>
          <w:color w:val="202124"/>
          <w:sz w:val="24"/>
          <w:szCs w:val="24"/>
          <w:lang w:val="el-GR"/>
        </w:rPr>
      </w:pPr>
      <w:r>
        <w:rPr>
          <w:noProof/>
        </w:rPr>
        <w:drawing>
          <wp:anchor distT="0" distB="0" distL="114300" distR="114300" simplePos="0" relativeHeight="251701760" behindDoc="1" locked="0" layoutInCell="1" allowOverlap="1" wp14:anchorId="65DD2002" wp14:editId="4070881C">
            <wp:simplePos x="0" y="0"/>
            <wp:positionH relativeFrom="margin">
              <wp:align>right</wp:align>
            </wp:positionH>
            <wp:positionV relativeFrom="paragraph">
              <wp:posOffset>476250</wp:posOffset>
            </wp:positionV>
            <wp:extent cx="3726815" cy="2852420"/>
            <wp:effectExtent l="0" t="0" r="0" b="0"/>
            <wp:wrapTight wrapText="bothSides">
              <wp:wrapPolygon edited="0">
                <wp:start x="0" y="0"/>
                <wp:lineTo x="0" y="21494"/>
                <wp:lineTo x="21530" y="21494"/>
                <wp:lineTo x="21530" y="0"/>
                <wp:lineTo x="0" y="0"/>
              </wp:wrapPolygon>
            </wp:wrapTight>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6815" cy="285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5FE" w:rsidRPr="00C11F29">
        <w:rPr>
          <w:rFonts w:eastAsia="Times New Roman" w:cs="Calibri"/>
          <w:color w:val="202124"/>
          <w:sz w:val="24"/>
          <w:szCs w:val="24"/>
          <w:lang w:val="el-GR"/>
        </w:rPr>
        <w:t>Εκπαιδευτικοί του 2</w:t>
      </w:r>
      <w:r w:rsidR="00FD55FE" w:rsidRPr="00C11F29">
        <w:rPr>
          <w:rFonts w:eastAsia="Times New Roman" w:cs="Calibri"/>
          <w:color w:val="202124"/>
          <w:sz w:val="24"/>
          <w:szCs w:val="24"/>
          <w:vertAlign w:val="superscript"/>
          <w:lang w:val="el-GR"/>
        </w:rPr>
        <w:t>ου</w:t>
      </w:r>
      <w:r w:rsidR="00FD55FE" w:rsidRPr="00C11F29">
        <w:rPr>
          <w:rFonts w:eastAsia="Times New Roman" w:cs="Calibri"/>
          <w:color w:val="202124"/>
          <w:sz w:val="24"/>
          <w:szCs w:val="24"/>
          <w:lang w:val="el-GR"/>
        </w:rPr>
        <w:t xml:space="preserve"> Δημοτικού Σχολείου </w:t>
      </w:r>
      <w:proofErr w:type="spellStart"/>
      <w:r w:rsidR="00FD55FE" w:rsidRPr="00C11F29">
        <w:rPr>
          <w:rFonts w:eastAsia="Times New Roman" w:cs="Calibri"/>
          <w:color w:val="202124"/>
          <w:sz w:val="24"/>
          <w:szCs w:val="24"/>
          <w:lang w:val="el-GR"/>
        </w:rPr>
        <w:t>Φιλύρου</w:t>
      </w:r>
      <w:proofErr w:type="spellEnd"/>
      <w:r w:rsidR="00A20B6E" w:rsidRPr="00C11F29">
        <w:rPr>
          <w:rFonts w:eastAsia="Times New Roman" w:cs="Calibri"/>
          <w:color w:val="202124"/>
          <w:sz w:val="24"/>
          <w:szCs w:val="24"/>
          <w:lang w:val="el-GR"/>
        </w:rPr>
        <w:t>, καθώς και συνάδελ</w:t>
      </w:r>
      <w:r w:rsidR="001461D6" w:rsidRPr="00C11F29">
        <w:rPr>
          <w:rFonts w:eastAsia="Times New Roman" w:cs="Calibri"/>
          <w:color w:val="202124"/>
          <w:sz w:val="24"/>
          <w:szCs w:val="24"/>
          <w:lang w:val="el-GR"/>
        </w:rPr>
        <w:t>φ</w:t>
      </w:r>
      <w:r w:rsidR="00A20B6E" w:rsidRPr="00C11F29">
        <w:rPr>
          <w:rFonts w:eastAsia="Times New Roman" w:cs="Calibri"/>
          <w:color w:val="202124"/>
          <w:sz w:val="24"/>
          <w:szCs w:val="24"/>
          <w:lang w:val="el-GR"/>
        </w:rPr>
        <w:t>οί τους από σχολεία της Ιταλίας, της Ουγγαρίας και της Ισλανδίας,</w:t>
      </w:r>
      <w:r w:rsidR="00FD55FE" w:rsidRPr="00C11F29">
        <w:rPr>
          <w:rFonts w:eastAsia="Times New Roman" w:cs="Calibri"/>
          <w:color w:val="202124"/>
          <w:sz w:val="24"/>
          <w:szCs w:val="24"/>
          <w:lang w:val="el-GR"/>
        </w:rPr>
        <w:t xml:space="preserve"> σ</w:t>
      </w:r>
      <w:r w:rsidR="00A20B6E" w:rsidRPr="00C11F29">
        <w:rPr>
          <w:rFonts w:eastAsia="Times New Roman" w:cs="Calibri"/>
          <w:color w:val="202124"/>
          <w:sz w:val="24"/>
          <w:szCs w:val="24"/>
          <w:lang w:val="el-GR"/>
        </w:rPr>
        <w:t xml:space="preserve">υμμετείχαν στην </w:t>
      </w:r>
      <w:r w:rsidR="00D5217E" w:rsidRPr="00C11F29">
        <w:rPr>
          <w:rFonts w:eastAsia="Times New Roman" w:cs="Calibri"/>
          <w:color w:val="202124"/>
          <w:sz w:val="24"/>
          <w:szCs w:val="24"/>
          <w:lang w:val="el-GR"/>
        </w:rPr>
        <w:t>τ</w:t>
      </w:r>
      <w:r w:rsidR="00A20B6E" w:rsidRPr="00C11F29">
        <w:rPr>
          <w:rFonts w:eastAsia="Times New Roman" w:cs="Calibri"/>
          <w:color w:val="202124"/>
          <w:sz w:val="24"/>
          <w:szCs w:val="24"/>
          <w:lang w:val="el-GR"/>
        </w:rPr>
        <w:t xml:space="preserve">ρίτη κινητικότητα του προγράμματος </w:t>
      </w:r>
      <w:r w:rsidR="00A20B6E" w:rsidRPr="00C11F29">
        <w:rPr>
          <w:rFonts w:eastAsia="Times New Roman" w:cs="Calibri"/>
          <w:color w:val="202124"/>
          <w:sz w:val="24"/>
          <w:szCs w:val="24"/>
        </w:rPr>
        <w:t>Erasmus</w:t>
      </w:r>
      <w:r w:rsidR="00A20B6E" w:rsidRPr="00C11F29">
        <w:rPr>
          <w:rFonts w:eastAsia="Times New Roman" w:cs="Calibri"/>
          <w:color w:val="202124"/>
          <w:sz w:val="24"/>
          <w:szCs w:val="24"/>
          <w:lang w:val="el-GR"/>
        </w:rPr>
        <w:t xml:space="preserve">: </w:t>
      </w:r>
      <w:r w:rsidR="00A20B6E" w:rsidRPr="00C11F29">
        <w:rPr>
          <w:rFonts w:eastAsia="Times New Roman" w:cs="Calibri"/>
          <w:color w:val="202124"/>
          <w:sz w:val="24"/>
          <w:szCs w:val="24"/>
        </w:rPr>
        <w:t>Europe</w:t>
      </w:r>
      <w:r w:rsidR="00A20B6E" w:rsidRPr="00C11F29">
        <w:rPr>
          <w:rFonts w:eastAsia="Times New Roman" w:cs="Calibri"/>
          <w:color w:val="202124"/>
          <w:sz w:val="24"/>
          <w:szCs w:val="24"/>
          <w:lang w:val="el-GR"/>
        </w:rPr>
        <w:t xml:space="preserve">: </w:t>
      </w:r>
      <w:r w:rsidR="00A20B6E" w:rsidRPr="00C11F29">
        <w:rPr>
          <w:rFonts w:eastAsia="Times New Roman" w:cs="Calibri"/>
          <w:color w:val="202124"/>
          <w:sz w:val="24"/>
          <w:szCs w:val="24"/>
        </w:rPr>
        <w:t>The</w:t>
      </w:r>
      <w:r w:rsidR="00A20B6E" w:rsidRPr="00C11F29">
        <w:rPr>
          <w:rFonts w:eastAsia="Times New Roman" w:cs="Calibri"/>
          <w:color w:val="202124"/>
          <w:sz w:val="24"/>
          <w:szCs w:val="24"/>
          <w:lang w:val="el-GR"/>
        </w:rPr>
        <w:t xml:space="preserve"> </w:t>
      </w:r>
      <w:r w:rsidR="00A20B6E" w:rsidRPr="00C11F29">
        <w:rPr>
          <w:rFonts w:eastAsia="Times New Roman" w:cs="Calibri"/>
          <w:color w:val="202124"/>
          <w:sz w:val="24"/>
          <w:szCs w:val="24"/>
        </w:rPr>
        <w:t>Puzzle</w:t>
      </w:r>
      <w:r w:rsidR="00A20B6E" w:rsidRPr="00C11F29">
        <w:rPr>
          <w:rFonts w:eastAsia="Times New Roman" w:cs="Calibri"/>
          <w:color w:val="202124"/>
          <w:sz w:val="24"/>
          <w:szCs w:val="24"/>
          <w:lang w:val="el-GR"/>
        </w:rPr>
        <w:t xml:space="preserve"> </w:t>
      </w:r>
      <w:r w:rsidR="00A20B6E" w:rsidRPr="00C11F29">
        <w:rPr>
          <w:rFonts w:eastAsia="Times New Roman" w:cs="Calibri"/>
          <w:color w:val="202124"/>
          <w:sz w:val="24"/>
          <w:szCs w:val="24"/>
        </w:rPr>
        <w:t>of</w:t>
      </w:r>
      <w:r w:rsidR="00A20B6E" w:rsidRPr="00C11F29">
        <w:rPr>
          <w:rFonts w:eastAsia="Times New Roman" w:cs="Calibri"/>
          <w:color w:val="202124"/>
          <w:sz w:val="24"/>
          <w:szCs w:val="24"/>
          <w:lang w:val="el-GR"/>
        </w:rPr>
        <w:t xml:space="preserve"> </w:t>
      </w:r>
      <w:r w:rsidR="00A20B6E" w:rsidRPr="00C11F29">
        <w:rPr>
          <w:rFonts w:eastAsia="Times New Roman" w:cs="Calibri"/>
          <w:color w:val="202124"/>
          <w:sz w:val="24"/>
          <w:szCs w:val="24"/>
        </w:rPr>
        <w:t>Diversity</w:t>
      </w:r>
      <w:r w:rsidR="00A20B6E" w:rsidRPr="00C11F29">
        <w:rPr>
          <w:rFonts w:eastAsia="Times New Roman" w:cs="Calibri"/>
          <w:color w:val="202124"/>
          <w:sz w:val="24"/>
          <w:szCs w:val="24"/>
          <w:lang w:val="el-GR"/>
        </w:rPr>
        <w:t>”, που έλαβε χώρα στη Νότια Ισλανδία, από τις 23 έως τις 27 Οκτωβρίου 2022.</w:t>
      </w:r>
    </w:p>
    <w:p w14:paraId="57F4148C" w14:textId="12A5D2A2" w:rsidR="00A20B6E" w:rsidRPr="00C11F29" w:rsidRDefault="00A20B6E" w:rsidP="00C11F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both"/>
        <w:rPr>
          <w:rFonts w:eastAsia="Times New Roman" w:cs="Calibri"/>
          <w:color w:val="202124"/>
          <w:sz w:val="24"/>
          <w:szCs w:val="24"/>
          <w:lang w:val="el-GR"/>
        </w:rPr>
      </w:pPr>
      <w:r w:rsidRPr="00C11F29">
        <w:rPr>
          <w:rFonts w:eastAsia="Times New Roman" w:cs="Calibri"/>
          <w:color w:val="202124"/>
          <w:sz w:val="24"/>
          <w:szCs w:val="24"/>
          <w:lang w:val="el-GR"/>
        </w:rPr>
        <w:t>Το θέμα του προγράμματος σχετίζεται με την αποδοχή της διαφορετικότητας μέσω της γνωριμίας με άλλους ευρωπαϊκούς πολιτισμούς</w:t>
      </w:r>
      <w:r w:rsidR="001461D6" w:rsidRPr="00C11F29">
        <w:rPr>
          <w:rFonts w:eastAsia="Times New Roman" w:cs="Calibri"/>
          <w:color w:val="202124"/>
          <w:sz w:val="24"/>
          <w:szCs w:val="24"/>
          <w:lang w:val="el-GR"/>
        </w:rPr>
        <w:t>, ενώ τ</w:t>
      </w:r>
      <w:r w:rsidRPr="00C11F29">
        <w:rPr>
          <w:rFonts w:eastAsia="Times New Roman" w:cs="Calibri"/>
          <w:color w:val="202124"/>
          <w:sz w:val="24"/>
          <w:szCs w:val="24"/>
          <w:lang w:val="el-GR"/>
        </w:rPr>
        <w:t xml:space="preserve">ο θέμα της </w:t>
      </w:r>
      <w:r w:rsidR="00D5217E" w:rsidRPr="00C11F29">
        <w:rPr>
          <w:rFonts w:eastAsia="Times New Roman" w:cs="Calibri"/>
          <w:color w:val="202124"/>
          <w:sz w:val="24"/>
          <w:szCs w:val="24"/>
          <w:lang w:val="el-GR"/>
        </w:rPr>
        <w:t xml:space="preserve">συγκεκριμένης </w:t>
      </w:r>
      <w:r w:rsidRPr="00C11F29">
        <w:rPr>
          <w:rFonts w:eastAsia="Times New Roman" w:cs="Calibri"/>
          <w:color w:val="202124"/>
          <w:sz w:val="24"/>
          <w:szCs w:val="24"/>
          <w:lang w:val="el-GR"/>
        </w:rPr>
        <w:t>κινητικότητας ήταν η λαογραφία (</w:t>
      </w:r>
      <w:r w:rsidRPr="00C11F29">
        <w:rPr>
          <w:rFonts w:eastAsia="Times New Roman" w:cs="Calibri"/>
          <w:color w:val="202124"/>
          <w:sz w:val="24"/>
          <w:szCs w:val="24"/>
        </w:rPr>
        <w:t>folklore</w:t>
      </w:r>
      <w:r w:rsidRPr="00C11F29">
        <w:rPr>
          <w:rFonts w:eastAsia="Times New Roman" w:cs="Calibri"/>
          <w:color w:val="202124"/>
          <w:sz w:val="24"/>
          <w:szCs w:val="24"/>
          <w:lang w:val="el-GR"/>
        </w:rPr>
        <w:t>).</w:t>
      </w:r>
    </w:p>
    <w:p w14:paraId="5313970B" w14:textId="475BB08A" w:rsidR="0026325F" w:rsidRPr="00C11F29" w:rsidRDefault="00F729E1" w:rsidP="00C11F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both"/>
        <w:rPr>
          <w:rFonts w:eastAsia="Times New Roman" w:cs="Calibri"/>
          <w:color w:val="202124"/>
          <w:sz w:val="24"/>
          <w:szCs w:val="24"/>
          <w:lang w:val="el-GR"/>
        </w:rPr>
      </w:pPr>
      <w:r>
        <w:rPr>
          <w:noProof/>
        </w:rPr>
        <w:drawing>
          <wp:anchor distT="0" distB="0" distL="114300" distR="114300" simplePos="0" relativeHeight="251739648" behindDoc="1" locked="0" layoutInCell="1" allowOverlap="1" wp14:anchorId="555D589F" wp14:editId="3022EFF1">
            <wp:simplePos x="0" y="0"/>
            <wp:positionH relativeFrom="margin">
              <wp:align>left</wp:align>
            </wp:positionH>
            <wp:positionV relativeFrom="paragraph">
              <wp:posOffset>984250</wp:posOffset>
            </wp:positionV>
            <wp:extent cx="3872865" cy="3136900"/>
            <wp:effectExtent l="0" t="0" r="0" b="0"/>
            <wp:wrapTight wrapText="bothSides">
              <wp:wrapPolygon edited="0">
                <wp:start x="0" y="0"/>
                <wp:lineTo x="0" y="21513"/>
                <wp:lineTo x="21462" y="21513"/>
                <wp:lineTo x="21462" y="0"/>
                <wp:lineTo x="0" y="0"/>
              </wp:wrapPolygon>
            </wp:wrapTight>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2865" cy="313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B6E" w:rsidRPr="00C11F29">
        <w:rPr>
          <w:rFonts w:eastAsia="Times New Roman" w:cs="Calibri"/>
          <w:color w:val="202124"/>
          <w:sz w:val="24"/>
          <w:szCs w:val="24"/>
          <w:lang w:val="el-GR"/>
        </w:rPr>
        <w:t>Οι εκπαιδευτικοί από τις συμμετέχουσες χώρες γνώρισαν την ισλανδική λαογραφία και έμαθαν για τα παραδοσιακά ισλανδικά παραμύθια</w:t>
      </w:r>
      <w:r w:rsidR="00917257" w:rsidRPr="00C11F29">
        <w:rPr>
          <w:rFonts w:eastAsia="Times New Roman" w:cs="Calibri"/>
          <w:color w:val="202124"/>
          <w:sz w:val="24"/>
          <w:szCs w:val="24"/>
          <w:lang w:val="el-GR"/>
        </w:rPr>
        <w:t xml:space="preserve"> με τα ξωτικά και τα </w:t>
      </w:r>
      <w:proofErr w:type="spellStart"/>
      <w:r w:rsidR="00917257" w:rsidRPr="00C11F29">
        <w:rPr>
          <w:rFonts w:eastAsia="Times New Roman" w:cs="Calibri"/>
          <w:color w:val="202124"/>
          <w:sz w:val="24"/>
          <w:szCs w:val="24"/>
          <w:lang w:val="el-GR"/>
        </w:rPr>
        <w:t>τρολ</w:t>
      </w:r>
      <w:proofErr w:type="spellEnd"/>
      <w:r w:rsidR="00A20B6E" w:rsidRPr="00C11F29">
        <w:rPr>
          <w:rFonts w:eastAsia="Times New Roman" w:cs="Calibri"/>
          <w:color w:val="202124"/>
          <w:sz w:val="24"/>
          <w:szCs w:val="24"/>
          <w:lang w:val="el-GR"/>
        </w:rPr>
        <w:t xml:space="preserve">, την ιστορία και τον τρόπο ζωής των Βίκινγκς. Βίωσαν επίσης το φυσικό περιβάλλον της Ισλανδίας </w:t>
      </w:r>
      <w:r w:rsidR="00917257" w:rsidRPr="00C11F29">
        <w:rPr>
          <w:rFonts w:eastAsia="Times New Roman" w:cs="Calibri"/>
          <w:color w:val="202124"/>
          <w:sz w:val="24"/>
          <w:szCs w:val="24"/>
          <w:lang w:val="el-GR"/>
        </w:rPr>
        <w:t>– ηφαίστεια, καταρράκτες, παγετώνες, σπηλιές, θερμές πηγές</w:t>
      </w:r>
      <w:r w:rsidR="001461D6" w:rsidRPr="00C11F29">
        <w:rPr>
          <w:rFonts w:eastAsia="Times New Roman" w:cs="Calibri"/>
          <w:color w:val="202124"/>
          <w:sz w:val="24"/>
          <w:szCs w:val="24"/>
          <w:lang w:val="el-GR"/>
        </w:rPr>
        <w:t xml:space="preserve">, βόρειο σέλας </w:t>
      </w:r>
      <w:r w:rsidR="00917257" w:rsidRPr="00C11F29">
        <w:rPr>
          <w:rFonts w:eastAsia="Times New Roman" w:cs="Calibri"/>
          <w:color w:val="202124"/>
          <w:sz w:val="24"/>
          <w:szCs w:val="24"/>
          <w:lang w:val="el-GR"/>
        </w:rPr>
        <w:t xml:space="preserve">-, δοκίμασαν παραδοσιακά Ισλανδικά προϊόντα, ενημερώθηκαν για την μοναδική Ισλανδική ράτσα αλόγων, </w:t>
      </w:r>
      <w:r w:rsidR="00A20B6E" w:rsidRPr="00C11F29">
        <w:rPr>
          <w:rFonts w:eastAsia="Times New Roman" w:cs="Calibri"/>
          <w:color w:val="202124"/>
          <w:sz w:val="24"/>
          <w:szCs w:val="24"/>
          <w:lang w:val="el-GR"/>
        </w:rPr>
        <w:t xml:space="preserve">και απέκτησαν μια ολιστική άποψη του ισλανδικού πολιτισμού. Με αυτόν τον τρόπο, κατάφεραν να εκτιμήσουν μια διαφορετική κουλτούρα από τη δική τους και κατά συνέπεια έγιναν πιο ανοιχτόμυαλοι και ανεκτικοί στη διαφορετικότητα. Οι επισκέψεις μελέτης και τα εργαστήρια ανέπτυξαν την πολιτιστική συνείδηση ​​όλων των συμμετεχόντων και βοήθησαν να καλλιεργηθεί σε αυτούς η αίσθηση της ενότητας και του </w:t>
      </w:r>
      <w:proofErr w:type="spellStart"/>
      <w:r w:rsidR="00A20B6E" w:rsidRPr="00C11F29">
        <w:rPr>
          <w:rFonts w:eastAsia="Times New Roman" w:cs="Calibri"/>
          <w:color w:val="202124"/>
          <w:sz w:val="24"/>
          <w:szCs w:val="24"/>
          <w:lang w:val="el-GR"/>
        </w:rPr>
        <w:t>ανήκειν</w:t>
      </w:r>
      <w:proofErr w:type="spellEnd"/>
      <w:r w:rsidR="00A20B6E" w:rsidRPr="00C11F29">
        <w:rPr>
          <w:rFonts w:eastAsia="Times New Roman" w:cs="Calibri"/>
          <w:color w:val="202124"/>
          <w:sz w:val="24"/>
          <w:szCs w:val="24"/>
          <w:lang w:val="el-GR"/>
        </w:rPr>
        <w:t>.</w:t>
      </w:r>
    </w:p>
    <w:p w14:paraId="4907539A" w14:textId="3B0C509C" w:rsidR="00CB5DAB" w:rsidRPr="00C11F29" w:rsidRDefault="00F729E1" w:rsidP="00C11F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both"/>
        <w:rPr>
          <w:rFonts w:eastAsia="Times New Roman" w:cs="Calibri"/>
          <w:color w:val="202124"/>
          <w:sz w:val="24"/>
          <w:szCs w:val="24"/>
          <w:lang w:val="el-GR"/>
        </w:rPr>
      </w:pPr>
      <w:r>
        <w:rPr>
          <w:noProof/>
        </w:rPr>
        <w:lastRenderedPageBreak/>
        <w:drawing>
          <wp:anchor distT="0" distB="0" distL="114300" distR="114300" simplePos="0" relativeHeight="251680256" behindDoc="1" locked="0" layoutInCell="1" allowOverlap="1" wp14:anchorId="108602FB" wp14:editId="791523D3">
            <wp:simplePos x="0" y="0"/>
            <wp:positionH relativeFrom="margin">
              <wp:posOffset>3136265</wp:posOffset>
            </wp:positionH>
            <wp:positionV relativeFrom="paragraph">
              <wp:posOffset>152400</wp:posOffset>
            </wp:positionV>
            <wp:extent cx="3663315" cy="2746375"/>
            <wp:effectExtent l="0" t="0" r="0" b="0"/>
            <wp:wrapTight wrapText="bothSides">
              <wp:wrapPolygon edited="0">
                <wp:start x="0" y="0"/>
                <wp:lineTo x="0" y="21425"/>
                <wp:lineTo x="21454" y="21425"/>
                <wp:lineTo x="21454" y="0"/>
                <wp:lineTo x="0" y="0"/>
              </wp:wrapPolygon>
            </wp:wrapTight>
            <wp:docPr id="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3663315" cy="274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B6E" w:rsidRPr="00C11F29">
        <w:rPr>
          <w:rFonts w:eastAsia="Times New Roman" w:cs="Calibri"/>
          <w:color w:val="202124"/>
          <w:sz w:val="24"/>
          <w:szCs w:val="24"/>
          <w:lang w:val="el-GR"/>
        </w:rPr>
        <w:t xml:space="preserve">Επίσης, οι εκπαιδευτικοί μας επισκέφθηκαν το </w:t>
      </w:r>
      <w:proofErr w:type="spellStart"/>
      <w:r w:rsidR="00A20B6E" w:rsidRPr="00C11F29">
        <w:rPr>
          <w:rFonts w:eastAsia="Times New Roman" w:cs="Calibri"/>
          <w:color w:val="202124"/>
          <w:sz w:val="24"/>
          <w:szCs w:val="24"/>
          <w:lang w:val="el-GR"/>
        </w:rPr>
        <w:t>Reykholtsskóli</w:t>
      </w:r>
      <w:proofErr w:type="spellEnd"/>
      <w:r w:rsidR="00A20B6E" w:rsidRPr="00C11F29">
        <w:rPr>
          <w:rFonts w:eastAsia="Times New Roman" w:cs="Calibri"/>
          <w:color w:val="202124"/>
          <w:sz w:val="24"/>
          <w:szCs w:val="24"/>
          <w:lang w:val="el-GR"/>
        </w:rPr>
        <w:t xml:space="preserve">, το Ισλανδικό σχολείο, όπου έτυχαν θερμού καλωσορίσματος από μαθητές, συναδέλφους και τοπικές αρχές, ξεναγήθηκαν στις εγκαταστάσεις του και </w:t>
      </w:r>
      <w:r w:rsidR="00917257" w:rsidRPr="00C11F29">
        <w:rPr>
          <w:rFonts w:eastAsia="Times New Roman" w:cs="Calibri"/>
          <w:color w:val="202124"/>
          <w:sz w:val="24"/>
          <w:szCs w:val="24"/>
          <w:lang w:val="el-GR"/>
        </w:rPr>
        <w:t xml:space="preserve">επισκέφθηκαν τάξεις κατά τη διάρκεια μαθημάτων. </w:t>
      </w:r>
    </w:p>
    <w:p w14:paraId="7B21F585" w14:textId="13C9970B" w:rsidR="00CB5DAB" w:rsidRPr="00C11F29" w:rsidRDefault="00CB5DAB" w:rsidP="00C11F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Calibri"/>
          <w:color w:val="202124"/>
          <w:sz w:val="24"/>
          <w:szCs w:val="24"/>
          <w:lang w:val="el-GR"/>
        </w:rPr>
      </w:pPr>
    </w:p>
    <w:p w14:paraId="3C5DC9A8" w14:textId="5E757B0D" w:rsidR="00C11F29" w:rsidRPr="00C11F29" w:rsidRDefault="00F729E1" w:rsidP="00C11F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both"/>
        <w:rPr>
          <w:rFonts w:eastAsia="Times New Roman" w:cs="Calibri"/>
          <w:color w:val="202124"/>
          <w:sz w:val="24"/>
          <w:szCs w:val="24"/>
          <w:lang w:val="el-GR"/>
        </w:rPr>
      </w:pPr>
      <w:r>
        <w:rPr>
          <w:noProof/>
        </w:rPr>
        <w:drawing>
          <wp:anchor distT="0" distB="0" distL="114300" distR="114300" simplePos="0" relativeHeight="251623936" behindDoc="1" locked="0" layoutInCell="1" allowOverlap="1" wp14:anchorId="0EB596BB" wp14:editId="7908B786">
            <wp:simplePos x="0" y="0"/>
            <wp:positionH relativeFrom="margin">
              <wp:posOffset>38100</wp:posOffset>
            </wp:positionH>
            <wp:positionV relativeFrom="paragraph">
              <wp:posOffset>1479550</wp:posOffset>
            </wp:positionV>
            <wp:extent cx="3289300" cy="2266950"/>
            <wp:effectExtent l="0" t="0" r="0" b="0"/>
            <wp:wrapTight wrapText="bothSides">
              <wp:wrapPolygon edited="0">
                <wp:start x="0" y="0"/>
                <wp:lineTo x="0" y="21418"/>
                <wp:lineTo x="21517" y="21418"/>
                <wp:lineTo x="21517" y="0"/>
                <wp:lineTo x="0" y="0"/>
              </wp:wrapPolygon>
            </wp:wrapTight>
            <wp:docPr id="3" name="Εικόνα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7257" w:rsidRPr="00C11F29">
        <w:rPr>
          <w:rFonts w:eastAsia="Times New Roman" w:cs="Calibri"/>
          <w:color w:val="202124"/>
          <w:sz w:val="24"/>
          <w:szCs w:val="24"/>
          <w:lang w:val="el-GR"/>
        </w:rPr>
        <w:t xml:space="preserve">Παρακολούθησαν </w:t>
      </w:r>
      <w:r w:rsidR="00FD55FE" w:rsidRPr="00C11F29">
        <w:rPr>
          <w:rFonts w:eastAsia="Times New Roman" w:cs="Calibri"/>
          <w:color w:val="202124"/>
          <w:sz w:val="24"/>
          <w:szCs w:val="24"/>
          <w:lang w:val="el-GR"/>
        </w:rPr>
        <w:t>εργαστήρι</w:t>
      </w:r>
      <w:r w:rsidR="00917257" w:rsidRPr="00C11F29">
        <w:rPr>
          <w:rFonts w:eastAsia="Times New Roman" w:cs="Calibri"/>
          <w:color w:val="202124"/>
          <w:sz w:val="24"/>
          <w:szCs w:val="24"/>
          <w:lang w:val="el-GR"/>
        </w:rPr>
        <w:t>α</w:t>
      </w:r>
      <w:r w:rsidR="00FD55FE" w:rsidRPr="00C11F29">
        <w:rPr>
          <w:rFonts w:eastAsia="Times New Roman" w:cs="Calibri"/>
          <w:color w:val="202124"/>
          <w:sz w:val="24"/>
          <w:szCs w:val="24"/>
          <w:lang w:val="el-GR"/>
        </w:rPr>
        <w:t xml:space="preserve"> σχετικά με τη χρήση ψηφιακών εργαλείων και εφαρμογών εκμάθησης που μπορούν να χρησιμοποιηθούν στην καθημερινή σχολική ζωή. Οι δάσκαλοι μελέτησαν πώς </w:t>
      </w:r>
      <w:proofErr w:type="spellStart"/>
      <w:r w:rsidR="00FD55FE" w:rsidRPr="00C11F29">
        <w:rPr>
          <w:rFonts w:eastAsia="Times New Roman" w:cs="Calibri"/>
          <w:color w:val="202124"/>
          <w:sz w:val="24"/>
          <w:szCs w:val="24"/>
          <w:lang w:val="el-GR"/>
        </w:rPr>
        <w:t>αλληλεπιδρά</w:t>
      </w:r>
      <w:proofErr w:type="spellEnd"/>
      <w:r w:rsidR="00FD55FE" w:rsidRPr="00C11F29">
        <w:rPr>
          <w:rFonts w:eastAsia="Times New Roman" w:cs="Calibri"/>
          <w:color w:val="202124"/>
          <w:sz w:val="24"/>
          <w:szCs w:val="24"/>
          <w:lang w:val="el-GR"/>
        </w:rPr>
        <w:t xml:space="preserve"> ολόκληρο το σχολείο χρησιμοποιώντας πολλές διαφορετικές ψηφιακές εφαρμογές (</w:t>
      </w:r>
      <w:proofErr w:type="spellStart"/>
      <w:r w:rsidR="00FD55FE" w:rsidRPr="00C11F29">
        <w:rPr>
          <w:rFonts w:eastAsia="Times New Roman" w:cs="Calibri"/>
          <w:color w:val="202124"/>
          <w:sz w:val="24"/>
          <w:szCs w:val="24"/>
          <w:lang w:val="el-GR"/>
        </w:rPr>
        <w:t>Google</w:t>
      </w:r>
      <w:proofErr w:type="spellEnd"/>
      <w:r w:rsidR="00FD55FE" w:rsidRPr="00C11F29">
        <w:rPr>
          <w:rFonts w:eastAsia="Times New Roman" w:cs="Calibri"/>
          <w:color w:val="202124"/>
          <w:sz w:val="24"/>
          <w:szCs w:val="24"/>
          <w:lang w:val="el-GR"/>
        </w:rPr>
        <w:t xml:space="preserve"> </w:t>
      </w:r>
      <w:proofErr w:type="spellStart"/>
      <w:r w:rsidR="00FD55FE" w:rsidRPr="00C11F29">
        <w:rPr>
          <w:rFonts w:eastAsia="Times New Roman" w:cs="Calibri"/>
          <w:color w:val="202124"/>
          <w:sz w:val="24"/>
          <w:szCs w:val="24"/>
          <w:lang w:val="el-GR"/>
        </w:rPr>
        <w:t>Classroom</w:t>
      </w:r>
      <w:proofErr w:type="spellEnd"/>
      <w:r w:rsidR="00FD55FE" w:rsidRPr="00C11F29">
        <w:rPr>
          <w:rFonts w:eastAsia="Times New Roman" w:cs="Calibri"/>
          <w:color w:val="202124"/>
          <w:sz w:val="24"/>
          <w:szCs w:val="24"/>
          <w:lang w:val="el-GR"/>
        </w:rPr>
        <w:t xml:space="preserve">, </w:t>
      </w:r>
      <w:proofErr w:type="spellStart"/>
      <w:r w:rsidR="00FD55FE" w:rsidRPr="00C11F29">
        <w:rPr>
          <w:rFonts w:eastAsia="Times New Roman" w:cs="Calibri"/>
          <w:color w:val="202124"/>
          <w:sz w:val="24"/>
          <w:szCs w:val="24"/>
          <w:lang w:val="el-GR"/>
        </w:rPr>
        <w:t>TurfHunt</w:t>
      </w:r>
      <w:proofErr w:type="spellEnd"/>
      <w:r w:rsidR="00FD55FE" w:rsidRPr="00C11F29">
        <w:rPr>
          <w:rFonts w:eastAsia="Times New Roman" w:cs="Calibri"/>
          <w:color w:val="202124"/>
          <w:sz w:val="24"/>
          <w:szCs w:val="24"/>
          <w:lang w:val="el-GR"/>
        </w:rPr>
        <w:t xml:space="preserve">, </w:t>
      </w:r>
      <w:proofErr w:type="spellStart"/>
      <w:r w:rsidR="00FD55FE" w:rsidRPr="00C11F29">
        <w:rPr>
          <w:rFonts w:eastAsia="Times New Roman" w:cs="Calibri"/>
          <w:color w:val="202124"/>
          <w:sz w:val="24"/>
          <w:szCs w:val="24"/>
          <w:lang w:val="el-GR"/>
        </w:rPr>
        <w:t>NearPod</w:t>
      </w:r>
      <w:proofErr w:type="spellEnd"/>
      <w:r w:rsidR="00FD55FE" w:rsidRPr="00C11F29">
        <w:rPr>
          <w:rFonts w:eastAsia="Times New Roman" w:cs="Calibri"/>
          <w:color w:val="202124"/>
          <w:sz w:val="24"/>
          <w:szCs w:val="24"/>
          <w:lang w:val="el-GR"/>
        </w:rPr>
        <w:t xml:space="preserve">, </w:t>
      </w:r>
      <w:proofErr w:type="spellStart"/>
      <w:r w:rsidR="00FD55FE" w:rsidRPr="00C11F29">
        <w:rPr>
          <w:rFonts w:eastAsia="Times New Roman" w:cs="Calibri"/>
          <w:color w:val="202124"/>
          <w:sz w:val="24"/>
          <w:szCs w:val="24"/>
          <w:lang w:val="el-GR"/>
        </w:rPr>
        <w:t>Mentimeter</w:t>
      </w:r>
      <w:proofErr w:type="spellEnd"/>
      <w:r w:rsidR="00FD55FE" w:rsidRPr="00C11F29">
        <w:rPr>
          <w:rFonts w:eastAsia="Times New Roman" w:cs="Calibri"/>
          <w:color w:val="202124"/>
          <w:sz w:val="24"/>
          <w:szCs w:val="24"/>
          <w:lang w:val="el-GR"/>
        </w:rPr>
        <w:t xml:space="preserve">, </w:t>
      </w:r>
      <w:proofErr w:type="spellStart"/>
      <w:r w:rsidR="00FD55FE" w:rsidRPr="00C11F29">
        <w:rPr>
          <w:rFonts w:eastAsia="Times New Roman" w:cs="Calibri"/>
          <w:color w:val="202124"/>
          <w:sz w:val="24"/>
          <w:szCs w:val="24"/>
          <w:lang w:val="el-GR"/>
        </w:rPr>
        <w:t>Ipads</w:t>
      </w:r>
      <w:proofErr w:type="spellEnd"/>
      <w:r w:rsidR="00FD55FE" w:rsidRPr="00C11F29">
        <w:rPr>
          <w:rFonts w:eastAsia="Times New Roman" w:cs="Calibri"/>
          <w:color w:val="202124"/>
          <w:sz w:val="24"/>
          <w:szCs w:val="24"/>
          <w:lang w:val="el-GR"/>
        </w:rPr>
        <w:t xml:space="preserve">, </w:t>
      </w:r>
      <w:proofErr w:type="spellStart"/>
      <w:r w:rsidR="00FD55FE" w:rsidRPr="00C11F29">
        <w:rPr>
          <w:rFonts w:eastAsia="Times New Roman" w:cs="Calibri"/>
          <w:color w:val="202124"/>
          <w:sz w:val="24"/>
          <w:szCs w:val="24"/>
          <w:lang w:val="el-GR"/>
        </w:rPr>
        <w:t>Kahoot</w:t>
      </w:r>
      <w:proofErr w:type="spellEnd"/>
      <w:r w:rsidR="00FD55FE" w:rsidRPr="00C11F29">
        <w:rPr>
          <w:rFonts w:eastAsia="Times New Roman" w:cs="Calibri"/>
          <w:color w:val="202124"/>
          <w:sz w:val="24"/>
          <w:szCs w:val="24"/>
          <w:lang w:val="el-GR"/>
        </w:rPr>
        <w:t>)</w:t>
      </w:r>
      <w:r w:rsidR="00917257" w:rsidRPr="00C11F29">
        <w:rPr>
          <w:rFonts w:eastAsia="Times New Roman" w:cs="Calibri"/>
          <w:color w:val="202124"/>
          <w:sz w:val="24"/>
          <w:szCs w:val="24"/>
          <w:lang w:val="el-GR"/>
        </w:rPr>
        <w:t>.</w:t>
      </w:r>
    </w:p>
    <w:p w14:paraId="24A320B9" w14:textId="11031D34" w:rsidR="00D5217E" w:rsidRPr="00C11F29" w:rsidRDefault="00917257" w:rsidP="00C11F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both"/>
        <w:rPr>
          <w:rFonts w:eastAsia="Times New Roman" w:cs="Calibri"/>
          <w:color w:val="202124"/>
          <w:sz w:val="24"/>
          <w:szCs w:val="24"/>
          <w:lang w:val="el-GR"/>
        </w:rPr>
      </w:pPr>
      <w:r w:rsidRPr="00C11F29">
        <w:rPr>
          <w:rFonts w:eastAsia="Times New Roman" w:cs="Calibri"/>
          <w:color w:val="202124"/>
          <w:sz w:val="24"/>
          <w:szCs w:val="24"/>
          <w:lang w:val="el-GR"/>
        </w:rPr>
        <w:t xml:space="preserve">Την </w:t>
      </w:r>
      <w:r w:rsidR="00FD55FE" w:rsidRPr="00C11F29">
        <w:rPr>
          <w:rFonts w:eastAsia="Times New Roman" w:cs="Calibri"/>
          <w:color w:val="202124"/>
          <w:sz w:val="24"/>
          <w:szCs w:val="24"/>
          <w:lang w:val="el-GR"/>
        </w:rPr>
        <w:t xml:space="preserve">4η </w:t>
      </w:r>
      <w:r w:rsidRPr="00C11F29">
        <w:rPr>
          <w:rFonts w:eastAsia="Times New Roman" w:cs="Calibri"/>
          <w:color w:val="202124"/>
          <w:sz w:val="24"/>
          <w:szCs w:val="24"/>
          <w:lang w:val="el-GR"/>
        </w:rPr>
        <w:t>η</w:t>
      </w:r>
      <w:r w:rsidR="00FD55FE" w:rsidRPr="00C11F29">
        <w:rPr>
          <w:rFonts w:eastAsia="Times New Roman" w:cs="Calibri"/>
          <w:color w:val="202124"/>
          <w:sz w:val="24"/>
          <w:szCs w:val="24"/>
          <w:lang w:val="el-GR"/>
        </w:rPr>
        <w:t>μέρα</w:t>
      </w:r>
      <w:r w:rsidRPr="00C11F29">
        <w:rPr>
          <w:rFonts w:eastAsia="Times New Roman" w:cs="Calibri"/>
          <w:color w:val="202124"/>
          <w:sz w:val="24"/>
          <w:szCs w:val="24"/>
          <w:lang w:val="el-GR"/>
        </w:rPr>
        <w:t xml:space="preserve"> οι συμμετέχοντες εκπαιδευτικοί </w:t>
      </w:r>
      <w:r w:rsidR="00FD55FE" w:rsidRPr="00C11F29">
        <w:rPr>
          <w:rFonts w:eastAsia="Times New Roman" w:cs="Calibri"/>
          <w:color w:val="202124"/>
          <w:sz w:val="24"/>
          <w:szCs w:val="24"/>
          <w:lang w:val="el-GR"/>
        </w:rPr>
        <w:t>δίδαξαν τους Ισλανδούς μαθητές για τη λαογραφία τους, στα αγγλικά, συνδυάζοντας παραδοσιακά με ψηφιακά εργαλεία. Τόσο οι μαθητές όσο κα</w:t>
      </w:r>
      <w:r w:rsidRPr="00C11F29">
        <w:rPr>
          <w:rFonts w:eastAsia="Times New Roman" w:cs="Calibri"/>
          <w:color w:val="202124"/>
          <w:sz w:val="24"/>
          <w:szCs w:val="24"/>
          <w:lang w:val="el-GR"/>
        </w:rPr>
        <w:t>ι οι εκπαιδευτικοί ενθουσιάστηκαν</w:t>
      </w:r>
      <w:r w:rsidR="00FD55FE" w:rsidRPr="00C11F29">
        <w:rPr>
          <w:rFonts w:eastAsia="Times New Roman" w:cs="Calibri"/>
          <w:color w:val="202124"/>
          <w:sz w:val="24"/>
          <w:szCs w:val="24"/>
          <w:lang w:val="el-GR"/>
        </w:rPr>
        <w:t xml:space="preserve"> με τα μαθήματα, που σίγουρα ήταν μια μοναδική στιγμή στην κινητικότητά μας!!</w:t>
      </w:r>
      <w:r w:rsidR="00D5217E" w:rsidRPr="00C11F29">
        <w:rPr>
          <w:rFonts w:eastAsia="Times New Roman" w:cs="Calibri"/>
          <w:color w:val="202124"/>
          <w:sz w:val="24"/>
          <w:szCs w:val="24"/>
          <w:lang w:val="el-GR"/>
        </w:rPr>
        <w:t xml:space="preserve"> </w:t>
      </w:r>
    </w:p>
    <w:p w14:paraId="02A061C4" w14:textId="33800A55" w:rsidR="00C11F29" w:rsidRPr="00C11F29" w:rsidRDefault="00F729E1" w:rsidP="00C11F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both"/>
        <w:rPr>
          <w:rFonts w:eastAsia="Times New Roman" w:cs="Calibri"/>
          <w:color w:val="202124"/>
          <w:sz w:val="24"/>
          <w:szCs w:val="24"/>
          <w:lang w:val="el-GR"/>
        </w:rPr>
      </w:pPr>
      <w:r>
        <w:rPr>
          <w:noProof/>
        </w:rPr>
        <w:drawing>
          <wp:anchor distT="0" distB="0" distL="114300" distR="114300" simplePos="0" relativeHeight="251760128" behindDoc="0" locked="0" layoutInCell="1" allowOverlap="1" wp14:anchorId="26D60946" wp14:editId="27423F38">
            <wp:simplePos x="0" y="0"/>
            <wp:positionH relativeFrom="margin">
              <wp:posOffset>4241800</wp:posOffset>
            </wp:positionH>
            <wp:positionV relativeFrom="paragraph">
              <wp:posOffset>133985</wp:posOffset>
            </wp:positionV>
            <wp:extent cx="2564765" cy="3419475"/>
            <wp:effectExtent l="0" t="0" r="0" b="0"/>
            <wp:wrapSquare wrapText="bothSides"/>
            <wp:docPr id="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C53E2" w14:textId="193DED81" w:rsidR="00917257" w:rsidRPr="00C11F29" w:rsidRDefault="00917257" w:rsidP="00C11F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both"/>
        <w:rPr>
          <w:rFonts w:eastAsia="Times New Roman" w:cs="Calibri"/>
          <w:color w:val="202124"/>
          <w:sz w:val="24"/>
          <w:szCs w:val="24"/>
          <w:lang w:val="el-GR"/>
        </w:rPr>
      </w:pPr>
      <w:r w:rsidRPr="00C11F29">
        <w:rPr>
          <w:rFonts w:eastAsia="Times New Roman" w:cs="Calibri"/>
          <w:color w:val="202124"/>
          <w:sz w:val="24"/>
          <w:szCs w:val="24"/>
          <w:lang w:val="el-GR"/>
        </w:rPr>
        <w:t xml:space="preserve">Η συνεργατική, διασυνοριακή μάθηση τόνωσε τη βελτίωση των διαπολιτισμικών δεξιοτήτων, οδηγώντας στην ανάπτυξη συναισθημάτων εμπιστοσύνης και αμοιβαίου σεβασμού. </w:t>
      </w:r>
    </w:p>
    <w:p w14:paraId="1079A633" w14:textId="65D0CAE6" w:rsidR="00FD55FE" w:rsidRDefault="00D5217E" w:rsidP="00C11F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jc w:val="both"/>
        <w:rPr>
          <w:rFonts w:ascii="Arial" w:hAnsi="Arial" w:cs="Arial"/>
          <w:color w:val="2C2C2C"/>
          <w:shd w:val="clear" w:color="auto" w:fill="FFFFFF"/>
          <w:lang w:val="el-GR"/>
        </w:rPr>
      </w:pPr>
      <w:r w:rsidRPr="00C11F29">
        <w:rPr>
          <w:rFonts w:eastAsia="Times New Roman" w:cs="Calibri"/>
          <w:color w:val="202124"/>
          <w:sz w:val="24"/>
          <w:szCs w:val="24"/>
          <w:lang w:val="el-GR"/>
        </w:rPr>
        <w:t xml:space="preserve">Τέλος, </w:t>
      </w:r>
      <w:r w:rsidRPr="00D5217E">
        <w:rPr>
          <w:rFonts w:ascii="Arial" w:hAnsi="Arial" w:cs="Arial"/>
          <w:color w:val="2C2C2C"/>
          <w:shd w:val="clear" w:color="auto" w:fill="FFFFFF"/>
          <w:lang w:val="el-GR"/>
        </w:rPr>
        <w:t>τέθηκαν οι βάσεις για την τέταρτη κινητικότητα που θα πραγματοποιηθεί στη</w:t>
      </w:r>
      <w:r>
        <w:rPr>
          <w:rFonts w:ascii="Arial" w:hAnsi="Arial" w:cs="Arial"/>
          <w:color w:val="2C2C2C"/>
          <w:shd w:val="clear" w:color="auto" w:fill="FFFFFF"/>
          <w:lang w:val="el-GR"/>
        </w:rPr>
        <w:t>ν Ουγγαρία, τον Μάρτιο του 2022.</w:t>
      </w:r>
    </w:p>
    <w:p w14:paraId="4EFAA8F8" w14:textId="63B8EE35" w:rsidR="00CB5DAB" w:rsidRPr="00C11F29" w:rsidRDefault="00CB5DAB" w:rsidP="00C11F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40" w:lineRule="atLeast"/>
        <w:rPr>
          <w:rFonts w:eastAsia="Times New Roman" w:cs="Calibri"/>
          <w:color w:val="202124"/>
          <w:sz w:val="24"/>
          <w:szCs w:val="24"/>
          <w:lang w:val="el-GR"/>
        </w:rPr>
      </w:pPr>
    </w:p>
    <w:p w14:paraId="4E4FB741" w14:textId="0700A92A" w:rsidR="00B56872" w:rsidRPr="00C11F29" w:rsidRDefault="00B56872" w:rsidP="00C11F29">
      <w:pPr>
        <w:spacing w:after="0" w:line="440" w:lineRule="atLeast"/>
        <w:rPr>
          <w:rFonts w:cs="Calibri"/>
          <w:sz w:val="24"/>
          <w:szCs w:val="24"/>
          <w:lang w:val="el-GR"/>
        </w:rPr>
      </w:pPr>
    </w:p>
    <w:sectPr w:rsidR="00B56872" w:rsidRPr="00C11F29" w:rsidSect="00263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 w:name="inherit">
    <w:altName w:val="Cambria"/>
    <w:panose1 w:val="00000000000000000000"/>
    <w:charset w:val="00"/>
    <w:family w:val="roman"/>
    <w:notTrueType/>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BE"/>
    <w:rsid w:val="001461D6"/>
    <w:rsid w:val="0026325F"/>
    <w:rsid w:val="00352CBE"/>
    <w:rsid w:val="00770185"/>
    <w:rsid w:val="00917257"/>
    <w:rsid w:val="00A20B6E"/>
    <w:rsid w:val="00B56872"/>
    <w:rsid w:val="00C11F29"/>
    <w:rsid w:val="00CB29A2"/>
    <w:rsid w:val="00CB5DAB"/>
    <w:rsid w:val="00D5217E"/>
    <w:rsid w:val="00F729E1"/>
    <w:rsid w:val="00F756C3"/>
    <w:rsid w:val="00FD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CB2F"/>
  <w15:chartTrackingRefBased/>
  <w15:docId w15:val="{E2228540-1EF3-4BDB-845B-D61920BC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0797">
      <w:bodyDiv w:val="1"/>
      <w:marLeft w:val="0"/>
      <w:marRight w:val="0"/>
      <w:marTop w:val="0"/>
      <w:marBottom w:val="0"/>
      <w:divBdr>
        <w:top w:val="none" w:sz="0" w:space="0" w:color="auto"/>
        <w:left w:val="none" w:sz="0" w:space="0" w:color="auto"/>
        <w:bottom w:val="none" w:sz="0" w:space="0" w:color="auto"/>
        <w:right w:val="none" w:sz="0" w:space="0" w:color="auto"/>
      </w:divBdr>
    </w:div>
    <w:div w:id="761410999">
      <w:bodyDiv w:val="1"/>
      <w:marLeft w:val="0"/>
      <w:marRight w:val="0"/>
      <w:marTop w:val="0"/>
      <w:marBottom w:val="0"/>
      <w:divBdr>
        <w:top w:val="none" w:sz="0" w:space="0" w:color="auto"/>
        <w:left w:val="none" w:sz="0" w:space="0" w:color="auto"/>
        <w:bottom w:val="none" w:sz="0" w:space="0" w:color="auto"/>
        <w:right w:val="none" w:sz="0" w:space="0" w:color="auto"/>
      </w:divBdr>
      <w:divsChild>
        <w:div w:id="228200351">
          <w:marLeft w:val="0"/>
          <w:marRight w:val="0"/>
          <w:marTop w:val="0"/>
          <w:marBottom w:val="0"/>
          <w:divBdr>
            <w:top w:val="none" w:sz="0" w:space="0" w:color="auto"/>
            <w:left w:val="none" w:sz="0" w:space="0" w:color="auto"/>
            <w:bottom w:val="none" w:sz="0" w:space="0" w:color="auto"/>
            <w:right w:val="none" w:sz="0" w:space="0" w:color="auto"/>
          </w:divBdr>
        </w:div>
        <w:div w:id="1424646849">
          <w:marLeft w:val="0"/>
          <w:marRight w:val="0"/>
          <w:marTop w:val="0"/>
          <w:marBottom w:val="0"/>
          <w:divBdr>
            <w:top w:val="none" w:sz="0" w:space="0" w:color="auto"/>
            <w:left w:val="none" w:sz="0" w:space="0" w:color="auto"/>
            <w:bottom w:val="none" w:sz="0" w:space="0" w:color="auto"/>
            <w:right w:val="none" w:sz="0" w:space="0" w:color="auto"/>
          </w:divBdr>
        </w:div>
      </w:divsChild>
    </w:div>
    <w:div w:id="1547446168">
      <w:bodyDiv w:val="1"/>
      <w:marLeft w:val="0"/>
      <w:marRight w:val="0"/>
      <w:marTop w:val="0"/>
      <w:marBottom w:val="0"/>
      <w:divBdr>
        <w:top w:val="none" w:sz="0" w:space="0" w:color="auto"/>
        <w:left w:val="none" w:sz="0" w:space="0" w:color="auto"/>
        <w:bottom w:val="none" w:sz="0" w:space="0" w:color="auto"/>
        <w:right w:val="none" w:sz="0" w:space="0" w:color="auto"/>
      </w:divBdr>
    </w:div>
    <w:div w:id="1795051499">
      <w:bodyDiv w:val="1"/>
      <w:marLeft w:val="0"/>
      <w:marRight w:val="0"/>
      <w:marTop w:val="0"/>
      <w:marBottom w:val="0"/>
      <w:divBdr>
        <w:top w:val="none" w:sz="0" w:space="0" w:color="auto"/>
        <w:left w:val="none" w:sz="0" w:space="0" w:color="auto"/>
        <w:bottom w:val="none" w:sz="0" w:space="0" w:color="auto"/>
        <w:right w:val="none" w:sz="0" w:space="0" w:color="auto"/>
      </w:divBdr>
    </w:div>
    <w:div w:id="19843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2187</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 fotaki</dc:creator>
  <cp:keywords/>
  <dc:description/>
  <cp:lastModifiedBy>Lina Staikou</cp:lastModifiedBy>
  <cp:revision>2</cp:revision>
  <cp:lastPrinted>2022-11-27T08:35:00Z</cp:lastPrinted>
  <dcterms:created xsi:type="dcterms:W3CDTF">2022-11-29T09:09:00Z</dcterms:created>
  <dcterms:modified xsi:type="dcterms:W3CDTF">2022-11-29T09:09:00Z</dcterms:modified>
</cp:coreProperties>
</file>